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67AF" w:rsidRPr="005A09AB" w:rsidRDefault="003667AF" w:rsidP="003667AF">
      <w:pPr>
        <w:autoSpaceDE w:val="0"/>
        <w:autoSpaceDN w:val="0"/>
        <w:adjustRightInd w:val="0"/>
        <w:rPr>
          <w:rFonts w:eastAsia="Calibri"/>
          <w:b/>
          <w:bCs/>
          <w:lang w:eastAsia="en-US"/>
        </w:rPr>
      </w:pPr>
      <w:r w:rsidRPr="005A09AB">
        <w:rPr>
          <w:rFonts w:eastAsia="Calibri"/>
          <w:b/>
          <w:bCs/>
          <w:lang w:eastAsia="en-US"/>
        </w:rPr>
        <w:t>Проведение промежуточной аттестации во 1-9-х классах</w:t>
      </w:r>
    </w:p>
    <w:p w:rsidR="003667AF" w:rsidRPr="00BD107B" w:rsidRDefault="003667AF" w:rsidP="003667AF">
      <w:pPr>
        <w:autoSpaceDE w:val="0"/>
        <w:autoSpaceDN w:val="0"/>
        <w:adjustRightInd w:val="0"/>
        <w:jc w:val="both"/>
        <w:rPr>
          <w:rFonts w:eastAsia="Calibri"/>
        </w:rPr>
      </w:pPr>
      <w:r w:rsidRPr="00BD107B">
        <w:rPr>
          <w:rFonts w:eastAsia="Calibri"/>
        </w:rPr>
        <w:t>Про</w:t>
      </w:r>
      <w:r>
        <w:rPr>
          <w:rFonts w:eastAsia="Calibri"/>
        </w:rPr>
        <w:t>межуточная аттестация учащихся 1</w:t>
      </w:r>
      <w:r w:rsidRPr="00BD107B">
        <w:rPr>
          <w:rFonts w:eastAsia="Calibri"/>
        </w:rPr>
        <w:t>-</w:t>
      </w:r>
      <w:r>
        <w:rPr>
          <w:rFonts w:eastAsia="Calibri"/>
        </w:rPr>
        <w:t>9</w:t>
      </w:r>
      <w:r w:rsidRPr="00BD107B">
        <w:rPr>
          <w:rFonts w:eastAsia="Calibri"/>
        </w:rPr>
        <w:t xml:space="preserve"> классов регламентируется </w:t>
      </w:r>
      <w:r w:rsidRPr="00BD107B">
        <w:rPr>
          <w:rFonts w:eastAsia="Calibri"/>
          <w:iCs/>
        </w:rPr>
        <w:t>в соответствии с п.2 (ст.58 глава 6) Федеральным законом «Об образовании в Российской Федерации» от 29 декабря 2012 года № 273-ФЗ и</w:t>
      </w:r>
      <w:r w:rsidRPr="00BD107B">
        <w:rPr>
          <w:rFonts w:eastAsia="Calibri"/>
          <w:i/>
          <w:iCs/>
        </w:rPr>
        <w:t xml:space="preserve"> </w:t>
      </w:r>
      <w:r w:rsidRPr="00BD107B">
        <w:rPr>
          <w:rFonts w:eastAsia="Calibri"/>
        </w:rPr>
        <w:t>локальным нормативно-правовым актом «Положение о формах, периодичности, порядке текущего контроля успеваемости и промежуточной аттестаци</w:t>
      </w:r>
      <w:r>
        <w:rPr>
          <w:rFonts w:eastAsia="Calibri"/>
        </w:rPr>
        <w:t xml:space="preserve">и учащихся МБОУ «Сабабашская  ООШ» </w:t>
      </w:r>
    </w:p>
    <w:p w:rsidR="003667AF" w:rsidRPr="00AF4A82" w:rsidRDefault="003667AF" w:rsidP="003667AF">
      <w:pPr>
        <w:widowControl w:val="0"/>
        <w:shd w:val="clear" w:color="auto" w:fill="FFFFFF"/>
        <w:autoSpaceDE w:val="0"/>
        <w:autoSpaceDN w:val="0"/>
        <w:adjustRightInd w:val="0"/>
        <w:spacing w:line="281" w:lineRule="exact"/>
        <w:jc w:val="both"/>
      </w:pPr>
      <w:r w:rsidRPr="00BD107B">
        <w:t xml:space="preserve">      Промежуточная</w:t>
      </w:r>
      <w:r>
        <w:t xml:space="preserve"> </w:t>
      </w:r>
      <w:r w:rsidR="00C60586">
        <w:t>аттестация учащихся школы в 2023</w:t>
      </w:r>
      <w:r w:rsidRPr="00BD107B">
        <w:t>/20</w:t>
      </w:r>
      <w:r w:rsidR="00C60586">
        <w:t>24</w:t>
      </w:r>
      <w:r w:rsidRPr="00BD107B">
        <w:t xml:space="preserve"> учебном году распределяется по классам следующим образом:</w:t>
      </w:r>
      <w:r>
        <w:rPr>
          <w:b/>
          <w:color w:val="000000"/>
        </w:rPr>
        <w:t xml:space="preserve">         </w:t>
      </w:r>
    </w:p>
    <w:p w:rsidR="003667AF" w:rsidRDefault="003667AF" w:rsidP="003667AF">
      <w:pPr>
        <w:tabs>
          <w:tab w:val="left" w:pos="1815"/>
        </w:tabs>
        <w:jc w:val="center"/>
        <w:rPr>
          <w:b/>
          <w:color w:val="000000"/>
        </w:rPr>
      </w:pPr>
    </w:p>
    <w:tbl>
      <w:tblPr>
        <w:tblpPr w:leftFromText="180" w:rightFromText="180" w:vertAnchor="text" w:tblpY="1"/>
        <w:tblOverlap w:val="never"/>
        <w:tblW w:w="446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16"/>
        <w:gridCol w:w="3218"/>
        <w:gridCol w:w="4519"/>
      </w:tblGrid>
      <w:tr w:rsidR="00C60586" w:rsidTr="00C60586">
        <w:tc>
          <w:tcPr>
            <w:tcW w:w="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 xml:space="preserve">Класс </w:t>
            </w: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 xml:space="preserve">Предмет 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center"/>
              <w:rPr>
                <w:b/>
                <w:lang w:eastAsia="ja-JP"/>
              </w:rPr>
            </w:pPr>
            <w:r>
              <w:rPr>
                <w:b/>
                <w:lang w:eastAsia="ja-JP"/>
              </w:rPr>
              <w:t>Форма ПА</w:t>
            </w:r>
            <w:r>
              <w:rPr>
                <w:b/>
                <w:bCs/>
                <w:lang w:eastAsia="ja-JP"/>
              </w:rPr>
              <w:t xml:space="preserve"> на 2023/2024учебный год</w:t>
            </w:r>
          </w:p>
        </w:tc>
      </w:tr>
      <w:tr w:rsidR="00C60586" w:rsidTr="00C60586">
        <w:tc>
          <w:tcPr>
            <w:tcW w:w="48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1 класс</w:t>
            </w: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 xml:space="preserve">Русский язык  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spacing w:line="254" w:lineRule="auto"/>
              <w:rPr>
                <w:lang w:eastAsia="ja-JP"/>
              </w:rPr>
            </w:pPr>
            <w:r>
              <w:rPr>
                <w:lang w:eastAsia="ja-JP"/>
              </w:rPr>
              <w:t xml:space="preserve"> Списывание текста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Литературное чтение</w:t>
            </w:r>
          </w:p>
        </w:tc>
        <w:tc>
          <w:tcPr>
            <w:tcW w:w="269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60586" w:rsidRDefault="00C60586">
            <w:pPr>
              <w:rPr>
                <w:lang w:eastAsia="ja-JP"/>
              </w:rPr>
            </w:pPr>
            <w:r>
              <w:rPr>
                <w:lang w:eastAsia="ja-JP"/>
              </w:rPr>
              <w:t>Диагностическая работа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Математика</w:t>
            </w:r>
          </w:p>
        </w:tc>
        <w:tc>
          <w:tcPr>
            <w:tcW w:w="269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C60586" w:rsidRDefault="00C60586">
            <w:pPr>
              <w:rPr>
                <w:lang w:eastAsia="ja-JP"/>
              </w:rPr>
            </w:pPr>
            <w:r>
              <w:rPr>
                <w:lang w:eastAsia="ja-JP"/>
              </w:rPr>
              <w:t>Контрольная работа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val="en-US" w:eastAsia="ja-JP"/>
              </w:rPr>
            </w:pPr>
            <w:r>
              <w:rPr>
                <w:lang w:eastAsia="ja-JP"/>
              </w:rPr>
              <w:t>Окружающий мир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rPr>
                <w:lang w:eastAsia="ja-JP"/>
              </w:rPr>
            </w:pPr>
            <w:r>
              <w:rPr>
                <w:lang w:eastAsia="ja-JP"/>
              </w:rPr>
              <w:t>Диагностическая работа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Родной (татарский) язык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rPr>
                <w:lang w:eastAsia="ja-JP"/>
              </w:rPr>
            </w:pPr>
            <w:r>
              <w:rPr>
                <w:lang w:eastAsia="ja-JP"/>
              </w:rPr>
              <w:t>Списывание текста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 xml:space="preserve">Литературное чтение на родном (татарском)  языке 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rPr>
                <w:lang w:eastAsia="ja-JP"/>
              </w:rPr>
            </w:pPr>
            <w:r>
              <w:rPr>
                <w:lang w:eastAsia="ja-JP"/>
              </w:rPr>
              <w:t>Диагностическая работа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Музыка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Итоговое выступление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Изобразительное искусство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Выставка работ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 xml:space="preserve">Технология 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Выставка работ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Физическая культура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Определение уровня физической подготовки</w:t>
            </w:r>
          </w:p>
        </w:tc>
      </w:tr>
      <w:tr w:rsidR="00C60586" w:rsidTr="00C60586">
        <w:tc>
          <w:tcPr>
            <w:tcW w:w="48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2 класс</w:t>
            </w: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 xml:space="preserve">Русский язык  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rPr>
                <w:lang w:eastAsia="ja-JP"/>
              </w:rPr>
            </w:pPr>
            <w:r>
              <w:rPr>
                <w:lang w:eastAsia="ja-JP"/>
              </w:rPr>
              <w:t>Диктант с грамматическим заданием/Выставление годовой оценки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Литературное чтение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Родной (татарский) язык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Литературное чтение на родном (татарском)  языке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rPr>
                <w:lang w:eastAsia="ja-JP"/>
              </w:rPr>
            </w:pPr>
            <w:r>
              <w:rPr>
                <w:lang w:eastAsia="ja-JP"/>
              </w:rPr>
              <w:t>Иностранный язык (английский)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Математика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rPr>
                <w:lang w:eastAsia="ja-JP"/>
              </w:rPr>
            </w:pPr>
            <w:r>
              <w:rPr>
                <w:lang w:eastAsia="ja-JP"/>
              </w:rPr>
              <w:t>Контрольная работа/Выставление годовой оценки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Окружающий мир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Музыка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Изобразительное искусство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 xml:space="preserve">Технология 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Физическая культура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48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3 класс</w:t>
            </w: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 xml:space="preserve">Русский язык  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rPr>
                <w:lang w:eastAsia="ja-JP"/>
              </w:rPr>
            </w:pPr>
            <w:r>
              <w:rPr>
                <w:lang w:eastAsia="ja-JP"/>
              </w:rPr>
              <w:t>Диктант с грамматическим заданием /Выставление годовой оценки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Литературное чтение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Родной (татарский) язык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Литературное чтение на родном (татарском)  языке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Иностранный язык (английский)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Математика</w:t>
            </w:r>
            <w:r>
              <w:rPr>
                <w:lang w:val="tt-RU" w:eastAsia="ja-JP"/>
              </w:rPr>
              <w:t xml:space="preserve"> 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rPr>
                <w:lang w:eastAsia="ja-JP"/>
              </w:rPr>
            </w:pPr>
            <w:r>
              <w:rPr>
                <w:lang w:eastAsia="ja-JP"/>
              </w:rPr>
              <w:t>Контрольная работа/Выставление годовой оценки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Окружающий мир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Музыка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Изобразительное искусство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 xml:space="preserve">Технология 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Физическая культура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48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4 класс</w:t>
            </w: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 xml:space="preserve">Русский язык  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rPr>
                <w:lang w:eastAsia="ja-JP"/>
              </w:rPr>
            </w:pPr>
            <w:r>
              <w:rPr>
                <w:lang w:eastAsia="ja-JP"/>
              </w:rPr>
              <w:t>Диктант с грамматическим заданием/Выставление годовой оценки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Литературное чтение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Родной (татарский) язык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Литературное чтение на родном (татарском)  языке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Иностранный язык (английский)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rPr>
                <w:lang w:eastAsia="ja-JP"/>
              </w:rPr>
            </w:pPr>
            <w:r>
              <w:rPr>
                <w:lang w:eastAsia="ja-JP"/>
              </w:rPr>
              <w:t>Контрольная работа/Выставление годовой оценки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Математика</w:t>
            </w:r>
            <w:r>
              <w:rPr>
                <w:lang w:val="tt-RU" w:eastAsia="ja-JP"/>
              </w:rPr>
              <w:t xml:space="preserve"> 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rPr>
                <w:lang w:eastAsia="ja-JP"/>
              </w:rPr>
            </w:pPr>
            <w:r>
              <w:rPr>
                <w:lang w:eastAsia="ja-JP"/>
              </w:rPr>
              <w:t>Контрольная работа/Выставление годовой оценки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Окружающий мир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Музыка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rPr>
          <w:trHeight w:val="28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Изобразительное искусство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 xml:space="preserve">Технология 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Физическая культура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ОРКСЭ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Защита проектной работы/Выставление годовой оценки</w:t>
            </w:r>
          </w:p>
        </w:tc>
      </w:tr>
      <w:tr w:rsidR="00C60586" w:rsidTr="00C60586">
        <w:tc>
          <w:tcPr>
            <w:tcW w:w="48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5 класс</w:t>
            </w: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 xml:space="preserve">Русский язык 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autoSpaceDE w:val="0"/>
              <w:autoSpaceDN w:val="0"/>
              <w:adjustRightInd w:val="0"/>
              <w:spacing w:line="281" w:lineRule="exact"/>
              <w:rPr>
                <w:lang w:eastAsia="ja-JP"/>
              </w:rPr>
            </w:pPr>
            <w:r>
              <w:rPr>
                <w:lang w:eastAsia="ja-JP"/>
              </w:rPr>
              <w:t>Диктант с грамматическим заданием/Выставление годовой оценки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Литература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Родной (татарский) язык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rPr>
                <w:lang w:eastAsia="ja-JP"/>
              </w:rPr>
            </w:pPr>
            <w:r>
              <w:rPr>
                <w:lang w:eastAsia="ja-JP"/>
              </w:rPr>
              <w:t>Контрольная работа/Выставление годовой оценки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Родна</w:t>
            </w:r>
            <w:proofErr w:type="gramStart"/>
            <w:r>
              <w:rPr>
                <w:lang w:eastAsia="ja-JP"/>
              </w:rPr>
              <w:t>я(</w:t>
            </w:r>
            <w:proofErr w:type="gramEnd"/>
            <w:r>
              <w:rPr>
                <w:lang w:eastAsia="ja-JP"/>
              </w:rPr>
              <w:t>татарская)литература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Иностранный язык (английский)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Математика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rPr>
                <w:lang w:eastAsia="ja-JP"/>
              </w:rPr>
            </w:pPr>
            <w:r>
              <w:rPr>
                <w:lang w:eastAsia="ja-JP"/>
              </w:rPr>
              <w:t>Контрольная работа/Выставление годовой оценки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 xml:space="preserve">История 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 xml:space="preserve">Биология 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 xml:space="preserve">География 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Музыка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ИЗО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Проектная работа/Выставление годовой оценки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Технология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Физическая культура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ОДНКНР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48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6 класс</w:t>
            </w: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 xml:space="preserve">Русский язык 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autoSpaceDE w:val="0"/>
              <w:autoSpaceDN w:val="0"/>
              <w:adjustRightInd w:val="0"/>
              <w:spacing w:line="281" w:lineRule="exact"/>
              <w:rPr>
                <w:lang w:eastAsia="ja-JP"/>
              </w:rPr>
            </w:pPr>
            <w:r>
              <w:rPr>
                <w:lang w:eastAsia="ja-JP"/>
              </w:rPr>
              <w:t>Диктант с грамматическим заданием/Выставление годовой оценки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color w:val="FF0000"/>
                <w:lang w:eastAsia="ja-JP"/>
              </w:rPr>
            </w:pPr>
            <w:r>
              <w:rPr>
                <w:lang w:eastAsia="ja-JP"/>
              </w:rPr>
              <w:t>Литература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Родной (татарский) язык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Родна</w:t>
            </w:r>
            <w:proofErr w:type="gramStart"/>
            <w:r>
              <w:rPr>
                <w:lang w:eastAsia="ja-JP"/>
              </w:rPr>
              <w:t>я(</w:t>
            </w:r>
            <w:proofErr w:type="gramEnd"/>
            <w:r>
              <w:rPr>
                <w:lang w:eastAsia="ja-JP"/>
              </w:rPr>
              <w:t>татарская)литература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Иностранный язык (английский)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rPr>
                <w:lang w:eastAsia="ja-JP"/>
              </w:rPr>
            </w:pPr>
            <w:r>
              <w:rPr>
                <w:lang w:eastAsia="ja-JP"/>
              </w:rPr>
              <w:t>Контрольная работа/Выставление годовой оценки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Математика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rPr>
                <w:lang w:eastAsia="ja-JP"/>
              </w:rPr>
            </w:pPr>
            <w:r>
              <w:rPr>
                <w:lang w:eastAsia="ja-JP"/>
              </w:rPr>
              <w:t>Контрольная работа/Выставление годовой оценки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 xml:space="preserve">История 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 xml:space="preserve">Обществознание 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 xml:space="preserve">География 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color w:val="FF0000"/>
                <w:lang w:eastAsia="ja-JP"/>
              </w:rPr>
            </w:pPr>
            <w:r>
              <w:rPr>
                <w:lang w:eastAsia="ja-JP"/>
              </w:rPr>
              <w:t>Биология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spacing w:line="281" w:lineRule="exact"/>
              <w:rPr>
                <w:lang w:eastAsia="ja-JP"/>
              </w:rPr>
            </w:pPr>
            <w:r>
              <w:rPr>
                <w:lang w:eastAsia="ja-JP"/>
              </w:rPr>
              <w:t>Контрольная работа/Выставление годовой оценки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b/>
                <w:color w:val="FF0000"/>
                <w:lang w:eastAsia="ja-JP"/>
              </w:rPr>
            </w:pPr>
            <w:r>
              <w:rPr>
                <w:lang w:eastAsia="ja-JP"/>
              </w:rPr>
              <w:t>Музыка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rPr>
                <w:lang w:eastAsia="ja-JP"/>
              </w:rPr>
            </w:pPr>
            <w:r>
              <w:rPr>
                <w:lang w:eastAsia="ja-JP"/>
              </w:rPr>
              <w:t>Проектная работа/Выставление годовой оценки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ИЗО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Технология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Физическая культура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rPr>
                <w:lang w:eastAsia="ja-JP"/>
              </w:rPr>
            </w:pPr>
            <w:r>
              <w:rPr>
                <w:bCs/>
                <w:lang w:eastAsia="ja-JP"/>
              </w:rPr>
              <w:t>Зачет</w:t>
            </w:r>
            <w:r>
              <w:rPr>
                <w:lang w:eastAsia="ja-JP"/>
              </w:rPr>
              <w:t>/Выставление годовой оценки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color w:val="FF0000"/>
                <w:lang w:eastAsia="ja-JP"/>
              </w:rPr>
            </w:pPr>
            <w:r>
              <w:rPr>
                <w:lang w:eastAsia="ja-JP"/>
              </w:rPr>
              <w:t>ОДНКНР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bCs/>
                <w:lang w:eastAsia="ja-JP"/>
              </w:rPr>
            </w:pPr>
            <w:r>
              <w:rPr>
                <w:lang w:eastAsia="ja-JP"/>
              </w:rPr>
              <w:t>Проектная работа/Выставление годовой оценки</w:t>
            </w:r>
          </w:p>
        </w:tc>
      </w:tr>
      <w:tr w:rsidR="00C60586" w:rsidTr="00C60586">
        <w:trPr>
          <w:trHeight w:val="316"/>
        </w:trPr>
        <w:tc>
          <w:tcPr>
            <w:tcW w:w="48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7 класс</w:t>
            </w: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 xml:space="preserve">Русский язык 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autoSpaceDE w:val="0"/>
              <w:autoSpaceDN w:val="0"/>
              <w:adjustRightInd w:val="0"/>
              <w:spacing w:line="281" w:lineRule="exact"/>
              <w:rPr>
                <w:lang w:eastAsia="ja-JP"/>
              </w:rPr>
            </w:pPr>
            <w:r>
              <w:rPr>
                <w:lang w:eastAsia="ja-JP"/>
              </w:rPr>
              <w:t>Диктант с грамматическим заданием/Выставление годовой оценки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Литература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Родной (татарский) язык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Контрольная работа/Выставление годовой оценки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Родна</w:t>
            </w:r>
            <w:proofErr w:type="gramStart"/>
            <w:r>
              <w:rPr>
                <w:lang w:eastAsia="ja-JP"/>
              </w:rPr>
              <w:t>я(</w:t>
            </w:r>
            <w:proofErr w:type="gramEnd"/>
            <w:r>
              <w:rPr>
                <w:lang w:eastAsia="ja-JP"/>
              </w:rPr>
              <w:t>татарская)литература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Иностранный язык (английский)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Алгебра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 xml:space="preserve">Геометрия 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Контрольная работа/Выставление годовой оценки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Вероятность и статистика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Информатика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 xml:space="preserve">История 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Контрольная работа/Выставление годовой оценки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 xml:space="preserve">Обществознание 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 xml:space="preserve">География 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Контрольная работа/Выставление годовой оценки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Физика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Биология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 xml:space="preserve">Музыка 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ИЗО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Технология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Проектная работа/Выставление годовой оценки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Физическая культура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48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8 класс</w:t>
            </w: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 xml:space="preserve">Русский язык 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Контрольная работа/Выставление годовой оценки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Литература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Родной (татарский) язык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Родна</w:t>
            </w:r>
            <w:proofErr w:type="gramStart"/>
            <w:r>
              <w:rPr>
                <w:lang w:eastAsia="ja-JP"/>
              </w:rPr>
              <w:t>я(</w:t>
            </w:r>
            <w:proofErr w:type="gramEnd"/>
            <w:r>
              <w:rPr>
                <w:lang w:eastAsia="ja-JP"/>
              </w:rPr>
              <w:t>татарская)литература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Иностранный язык (английский)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Второй иностранный язык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 xml:space="preserve">Алгебра 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 xml:space="preserve">Геометрия 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Контрольная работа/Выставление годовой оценки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Вероятность и статистика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Информатика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Контрольная работа/Выставление годовой оценки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 xml:space="preserve">История 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 xml:space="preserve">Обществознание 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 xml:space="preserve">Контрольная работа/Выставление </w:t>
            </w:r>
            <w:r>
              <w:rPr>
                <w:lang w:eastAsia="ja-JP"/>
              </w:rPr>
              <w:lastRenderedPageBreak/>
              <w:t>годовой оценки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 xml:space="preserve">География 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Контрольная работа/Выставление годовой оценки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Физика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Контрольная работа/Выставление годовой оценки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Химия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Контрольная работа/Выставление годовой оценки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Биология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 xml:space="preserve">Музыка 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Технология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ОБЖ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Контрольная работа/Выставление годовой оценки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color w:val="FF0000"/>
                <w:lang w:eastAsia="ja-JP"/>
              </w:rPr>
            </w:pPr>
            <w:r>
              <w:rPr>
                <w:lang w:eastAsia="ja-JP"/>
              </w:rPr>
              <w:t>Физическая культура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bCs/>
                <w:lang w:eastAsia="ja-JP"/>
              </w:rPr>
            </w:pPr>
            <w:r>
              <w:rPr>
                <w:bCs/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48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9 класс</w:t>
            </w: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Русский язык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Контрольная работа/Выставление годовой оценки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Литература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Родной (татарский) язык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Родна</w:t>
            </w:r>
            <w:proofErr w:type="gramStart"/>
            <w:r>
              <w:rPr>
                <w:lang w:eastAsia="ja-JP"/>
              </w:rPr>
              <w:t>я(</w:t>
            </w:r>
            <w:proofErr w:type="gramEnd"/>
            <w:r>
              <w:rPr>
                <w:lang w:eastAsia="ja-JP"/>
              </w:rPr>
              <w:t>татарская)литература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Иностранный язык (английский)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Алгебра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Контрольная работа/Выставление годовой оценки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 xml:space="preserve">Геометрия 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Вероятность и статистика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 xml:space="preserve">Информатика 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 xml:space="preserve">История 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 xml:space="preserve">Обществознание 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 xml:space="preserve">География 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 xml:space="preserve">Физика 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 xml:space="preserve">Химия 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 xml:space="preserve">Биология 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ОБЖ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 xml:space="preserve">Физическая культура </w:t>
            </w:r>
          </w:p>
        </w:tc>
        <w:tc>
          <w:tcPr>
            <w:tcW w:w="269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bCs/>
                <w:color w:val="FF0000"/>
                <w:lang w:eastAsia="ja-JP"/>
              </w:rPr>
            </w:pPr>
            <w:r>
              <w:rPr>
                <w:bCs/>
                <w:lang w:eastAsia="ja-JP"/>
              </w:rPr>
              <w:t>Годовая оценка</w:t>
            </w:r>
          </w:p>
        </w:tc>
      </w:tr>
      <w:tr w:rsidR="00C60586" w:rsidTr="00C6058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60586" w:rsidRDefault="00C60586">
            <w:pPr>
              <w:rPr>
                <w:lang w:eastAsia="ja-JP"/>
              </w:rPr>
            </w:pPr>
          </w:p>
        </w:tc>
        <w:tc>
          <w:tcPr>
            <w:tcW w:w="1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lang w:eastAsia="ja-JP"/>
              </w:rPr>
            </w:pPr>
            <w:r>
              <w:rPr>
                <w:lang w:eastAsia="ja-JP"/>
              </w:rPr>
              <w:t>Технология</w:t>
            </w:r>
          </w:p>
        </w:tc>
        <w:tc>
          <w:tcPr>
            <w:tcW w:w="26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0586" w:rsidRDefault="00C6058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1" w:lineRule="exact"/>
              <w:jc w:val="both"/>
              <w:rPr>
                <w:bCs/>
                <w:lang w:eastAsia="ja-JP"/>
              </w:rPr>
            </w:pPr>
            <w:r>
              <w:rPr>
                <w:bCs/>
                <w:lang w:eastAsia="ja-JP"/>
              </w:rPr>
              <w:t>Годовая оценка</w:t>
            </w:r>
          </w:p>
        </w:tc>
      </w:tr>
    </w:tbl>
    <w:p w:rsidR="009F1AAA" w:rsidRDefault="009F1AAA">
      <w:bookmarkStart w:id="0" w:name="_GoBack"/>
      <w:bookmarkEnd w:id="0"/>
    </w:p>
    <w:sectPr w:rsidR="009F1A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67AF"/>
    <w:rsid w:val="002653B5"/>
    <w:rsid w:val="003667AF"/>
    <w:rsid w:val="009F1AAA"/>
    <w:rsid w:val="00C60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7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7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305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924</Words>
  <Characters>5267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dcterms:created xsi:type="dcterms:W3CDTF">2023-09-23T08:58:00Z</dcterms:created>
  <dcterms:modified xsi:type="dcterms:W3CDTF">2023-09-23T08:58:00Z</dcterms:modified>
</cp:coreProperties>
</file>